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6E02" w14:textId="77777777" w:rsidR="00C77F96" w:rsidRDefault="00C77F96" w:rsidP="00C77F96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06F347BA" w14:textId="77777777" w:rsidR="00C77F96" w:rsidRDefault="00C77F96" w:rsidP="00C77F96">
      <w:pPr>
        <w:spacing w:after="0" w:line="240" w:lineRule="auto"/>
        <w:ind w:left="709"/>
        <w:jc w:val="center"/>
        <w:rPr>
          <w:rFonts w:ascii="Times New Roman" w:hAnsi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3E136DEE" w14:textId="77777777" w:rsidR="00C77F96" w:rsidRDefault="00C77F96" w:rsidP="00C77F96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/>
          <w:b/>
          <w:kern w:val="28"/>
          <w:sz w:val="28"/>
          <w:szCs w:val="32"/>
        </w:rPr>
        <w:t xml:space="preserve"> СЕЛЬСКО</w:t>
      </w:r>
      <w:r>
        <w:rPr>
          <w:rFonts w:ascii="Times New Roman" w:hAnsi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/>
          <w:b/>
          <w:kern w:val="28"/>
          <w:sz w:val="28"/>
          <w:szCs w:val="32"/>
        </w:rPr>
        <w:t xml:space="preserve"> «</w:t>
      </w:r>
      <w:r>
        <w:rPr>
          <w:rFonts w:ascii="Times New Roman" w:hAnsi="Times New Roman"/>
          <w:b/>
          <w:kern w:val="28"/>
          <w:sz w:val="28"/>
          <w:szCs w:val="32"/>
        </w:rPr>
        <w:t>АЛТАЙСКОЕ</w:t>
      </w:r>
      <w:r w:rsidRPr="00D0705B">
        <w:rPr>
          <w:rFonts w:ascii="Times New Roman" w:hAnsi="Times New Roman"/>
          <w:b/>
          <w:kern w:val="28"/>
          <w:sz w:val="28"/>
          <w:szCs w:val="32"/>
        </w:rPr>
        <w:t xml:space="preserve">» </w:t>
      </w:r>
    </w:p>
    <w:p w14:paraId="0A6D289E" w14:textId="77777777" w:rsidR="00C77F96" w:rsidRPr="00D0705B" w:rsidRDefault="00C77F96" w:rsidP="00C77F96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18BBF11E" w14:textId="77777777" w:rsidR="00C77F96" w:rsidRPr="00AB49A2" w:rsidRDefault="00C77F96" w:rsidP="00C77F96">
      <w:pPr>
        <w:spacing w:after="0" w:line="240" w:lineRule="auto"/>
        <w:jc w:val="center"/>
        <w:rPr>
          <w:rFonts w:ascii="Times New Roman" w:hAnsi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/>
          <w:b/>
          <w:kern w:val="28"/>
          <w:sz w:val="36"/>
          <w:szCs w:val="40"/>
        </w:rPr>
        <w:t xml:space="preserve">  </w:t>
      </w:r>
    </w:p>
    <w:tbl>
      <w:tblPr>
        <w:tblW w:w="9428" w:type="dxa"/>
        <w:tblInd w:w="-284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C77F96" w:rsidRPr="00330907" w14:paraId="672746EF" w14:textId="77777777" w:rsidTr="00C77F96">
        <w:trPr>
          <w:trHeight w:val="100"/>
        </w:trPr>
        <w:tc>
          <w:tcPr>
            <w:tcW w:w="9428" w:type="dxa"/>
          </w:tcPr>
          <w:p w14:paraId="7D1DDCD1" w14:textId="77777777" w:rsidR="00C77F96" w:rsidRPr="00330907" w:rsidRDefault="00C77F96" w:rsidP="00C508F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  <w:p w14:paraId="7DAD44B8" w14:textId="77777777" w:rsidR="00C77F96" w:rsidRPr="00330907" w:rsidRDefault="00C77F96" w:rsidP="00C508FC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30907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РЕШЕНИЕ</w:t>
            </w:r>
          </w:p>
          <w:p w14:paraId="7B323E5A" w14:textId="77777777" w:rsidR="00C77F96" w:rsidRPr="00330907" w:rsidRDefault="00C77F96" w:rsidP="00C508FC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14:paraId="518EF81B" w14:textId="11FDBBD2" w:rsidR="00C77F96" w:rsidRPr="00330907" w:rsidRDefault="00C77F96" w:rsidP="00C508FC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proofErr w:type="gramStart"/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>от  0</w:t>
            </w:r>
            <w:r w:rsidR="00C90C11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  <w:proofErr w:type="gramEnd"/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декабря   2024 года           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         </w:t>
            </w:r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 xml:space="preserve">    № </w:t>
            </w:r>
            <w:r w:rsidR="00C90C11">
              <w:rPr>
                <w:rFonts w:ascii="Times New Roman" w:hAnsi="Times New Roman"/>
                <w:kern w:val="28"/>
                <w:sz w:val="24"/>
                <w:szCs w:val="24"/>
              </w:rPr>
              <w:t>2</w:t>
            </w:r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 xml:space="preserve">-42с            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                         </w:t>
            </w:r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 xml:space="preserve">   </w:t>
            </w:r>
            <w:proofErr w:type="spellStart"/>
            <w:r w:rsidRPr="00330907">
              <w:rPr>
                <w:rFonts w:ascii="Times New Roman" w:hAnsi="Times New Roman"/>
                <w:kern w:val="28"/>
                <w:sz w:val="24"/>
                <w:szCs w:val="24"/>
              </w:rPr>
              <w:t>у.Усть-Дунгуй</w:t>
            </w:r>
            <w:proofErr w:type="spellEnd"/>
          </w:p>
          <w:p w14:paraId="74D115EC" w14:textId="77777777" w:rsidR="00C77F96" w:rsidRPr="00330907" w:rsidRDefault="00C77F96" w:rsidP="00C508FC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14:paraId="1442F114" w14:textId="77777777" w:rsidR="00C77F96" w:rsidRPr="00330907" w:rsidRDefault="00C77F96" w:rsidP="00C508FC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</w:tbl>
    <w:p w14:paraId="68D92147" w14:textId="77777777" w:rsidR="00C77F96" w:rsidRPr="00330907" w:rsidRDefault="00C77F96" w:rsidP="00C77F96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6CDE948E" w14:textId="77777777" w:rsidR="00C77F96" w:rsidRDefault="00C77F96" w:rsidP="00C77F96">
      <w:pPr>
        <w:spacing w:after="0" w:line="24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 внесении изменений    в Устав муниципального образования </w:t>
      </w:r>
    </w:p>
    <w:p w14:paraId="31F5FDC7" w14:textId="77777777" w:rsidR="00C77F96" w:rsidRDefault="00C77F96" w:rsidP="00C77F96">
      <w:pPr>
        <w:spacing w:after="0" w:line="24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сельское поселение «Алтайское</w:t>
      </w:r>
    </w:p>
    <w:p w14:paraId="45158E3D" w14:textId="77777777" w:rsidR="00C77F96" w:rsidRDefault="00C77F96" w:rsidP="00C77F96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66FE96EB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«Алтайское», Совет депутатов сельского поселения «Алтайское» </w:t>
      </w:r>
    </w:p>
    <w:p w14:paraId="4FF0B0A1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5FB4E29C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                                                                         </w:t>
      </w:r>
      <w:r>
        <w:rPr>
          <w:rFonts w:ascii="PT Astra Serif" w:hAnsi="PT Astra Serif"/>
          <w:b/>
          <w:bCs/>
        </w:rPr>
        <w:t>Р Е Ш И Л:</w:t>
      </w:r>
    </w:p>
    <w:p w14:paraId="39665782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2637F217" w14:textId="77777777" w:rsidR="00C77F96" w:rsidRDefault="00C77F96" w:rsidP="00C77F96">
      <w:pPr>
        <w:spacing w:after="0" w:line="240" w:lineRule="auto"/>
        <w:ind w:firstLine="709"/>
        <w:jc w:val="both"/>
        <w:rPr>
          <w:rStyle w:val="a3"/>
          <w:color w:val="000000" w:themeColor="text1"/>
          <w:u w:val="none"/>
        </w:rPr>
      </w:pPr>
      <w:r>
        <w:rPr>
          <w:rFonts w:ascii="PT Astra Serif" w:hAnsi="PT Astra Serif"/>
        </w:rPr>
        <w:t xml:space="preserve"> 1. Внести в Устав муниципального образования сельское поселение «Алтайское» Кяхтинского района, принятый решением Совета депутатов от 08.05.2015 г. № 1-28</w:t>
      </w:r>
      <w:r>
        <w:rPr>
          <w:rFonts w:ascii="PT Astra Serif" w:hAnsi="PT Astra Serif"/>
          <w:lang w:val="en-US"/>
        </w:rPr>
        <w:t>c</w:t>
      </w:r>
      <w:r>
        <w:rPr>
          <w:rFonts w:ascii="PT Astra Serif" w:hAnsi="PT Astra Serif"/>
        </w:rPr>
        <w:t xml:space="preserve"> (в ред. Решений Совета депутатов: </w:t>
      </w:r>
      <w:hyperlink r:id="rId4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11.12.2015 №1-35с</w:t>
        </w:r>
      </w:hyperlink>
      <w:r>
        <w:rPr>
          <w:rFonts w:ascii="PT Astra Serif" w:hAnsi="PT Astra Serif"/>
          <w:color w:val="000000" w:themeColor="text1"/>
        </w:rPr>
        <w:t>, </w:t>
      </w:r>
      <w:hyperlink r:id="rId5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06.06.2016 №1-42с, </w:t>
        </w:r>
      </w:hyperlink>
      <w:hyperlink r:id="rId6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02.12.2016 №1-1с</w:t>
        </w:r>
      </w:hyperlink>
      <w:r>
        <w:rPr>
          <w:rFonts w:ascii="PT Astra Serif" w:hAnsi="PT Astra Serif"/>
          <w:color w:val="000000" w:themeColor="text1"/>
        </w:rPr>
        <w:t>, </w:t>
      </w:r>
      <w:hyperlink r:id="rId7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03.07.2017 №1-8с</w:t>
        </w:r>
      </w:hyperlink>
      <w:r>
        <w:rPr>
          <w:rFonts w:ascii="PT Astra Serif" w:hAnsi="PT Astra Serif"/>
          <w:color w:val="000000" w:themeColor="text1"/>
        </w:rPr>
        <w:t>, </w:t>
      </w:r>
      <w:hyperlink r:id="rId8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07.11.2017 №1-11с, </w:t>
        </w:r>
      </w:hyperlink>
      <w:hyperlink r:id="rId9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02.08.2018 №1-20с</w:t>
        </w:r>
      </w:hyperlink>
      <w:r>
        <w:rPr>
          <w:rFonts w:ascii="PT Astra Serif" w:hAnsi="PT Astra Serif"/>
          <w:color w:val="000000" w:themeColor="text1"/>
        </w:rPr>
        <w:t>, </w:t>
      </w:r>
      <w:hyperlink r:id="rId10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27.11.2018 №1-23с, </w:t>
        </w:r>
      </w:hyperlink>
      <w:hyperlink r:id="rId11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18.04.2019 №1-27с, </w:t>
        </w:r>
      </w:hyperlink>
      <w:hyperlink r:id="rId12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22.10.2019 №1-31с,</w:t>
        </w:r>
      </w:hyperlink>
      <w:hyperlink r:id="rId13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30.10.2020 №1-40с, </w:t>
        </w:r>
      </w:hyperlink>
      <w:hyperlink r:id="rId14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12.05.2021 №1-48с</w:t>
        </w:r>
      </w:hyperlink>
      <w:r>
        <w:rPr>
          <w:rFonts w:ascii="PT Astra Serif" w:hAnsi="PT Astra Serif"/>
          <w:color w:val="000000" w:themeColor="text1"/>
        </w:rPr>
        <w:t>, </w:t>
      </w:r>
      <w:hyperlink r:id="rId15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23.07.2021 №1-51с, </w:t>
        </w:r>
      </w:hyperlink>
      <w:hyperlink r:id="rId16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19.11.2021 №1-2с</w:t>
        </w:r>
      </w:hyperlink>
      <w:r>
        <w:rPr>
          <w:rFonts w:ascii="PT Astra Serif" w:hAnsi="PT Astra Serif"/>
          <w:color w:val="000000" w:themeColor="text1"/>
        </w:rPr>
        <w:t> , </w:t>
      </w:r>
      <w:hyperlink r:id="rId17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17.11.2022 №1-13с</w:t>
        </w:r>
      </w:hyperlink>
      <w:r>
        <w:rPr>
          <w:rFonts w:ascii="PT Astra Serif" w:hAnsi="PT Astra Serif"/>
          <w:color w:val="000000" w:themeColor="text1"/>
        </w:rPr>
        <w:t> , </w:t>
      </w:r>
      <w:hyperlink r:id="rId18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27.06.2023 №1-19с</w:t>
        </w:r>
      </w:hyperlink>
      <w:r>
        <w:rPr>
          <w:rFonts w:ascii="PT Astra Serif" w:hAnsi="PT Astra Serif"/>
          <w:color w:val="000000" w:themeColor="text1"/>
        </w:rPr>
        <w:t>, </w:t>
      </w:r>
      <w:hyperlink r:id="rId19" w:tgtFrame="_blank" w:history="1">
        <w:r>
          <w:rPr>
            <w:rStyle w:val="a3"/>
            <w:rFonts w:ascii="PT Astra Serif" w:hAnsi="PT Astra Serif"/>
            <w:color w:val="000000" w:themeColor="text1"/>
            <w:u w:val="none"/>
          </w:rPr>
          <w:t>от 24.06.2024 №1-33с</w:t>
        </w:r>
      </w:hyperlink>
      <w:r>
        <w:rPr>
          <w:rStyle w:val="a3"/>
          <w:rFonts w:ascii="PT Astra Serif" w:hAnsi="PT Astra Serif"/>
          <w:color w:val="000000" w:themeColor="text1"/>
          <w:u w:val="none"/>
        </w:rPr>
        <w:t>), следующие изменения и дополнения :</w:t>
      </w:r>
    </w:p>
    <w:p w14:paraId="4B4F2A5B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color w:val="000000" w:themeColor="text1"/>
          <w:u w:val="none"/>
        </w:rPr>
      </w:pPr>
      <w:r>
        <w:rPr>
          <w:rStyle w:val="a3"/>
          <w:rFonts w:ascii="PT Astra Serif" w:hAnsi="PT Astra Serif"/>
          <w:color w:val="000000" w:themeColor="text1"/>
          <w:u w:val="none"/>
        </w:rPr>
        <w:t>1.1 часть 1 статьи 1 изложить в следующей редакции:</w:t>
      </w:r>
    </w:p>
    <w:p w14:paraId="3718C245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color w:val="000000" w:themeColor="text1"/>
          <w:u w:val="none"/>
        </w:rPr>
      </w:pPr>
      <w:r>
        <w:rPr>
          <w:rStyle w:val="a3"/>
          <w:rFonts w:ascii="PT Astra Serif" w:hAnsi="PT Astra Serif"/>
          <w:color w:val="000000" w:themeColor="text1"/>
          <w:u w:val="none"/>
        </w:rPr>
        <w:t>«1. Официальное наименование муниципального образования – сельское поселение «Алтайское» муниципального района «Кяхтинский район» Республики Бурятия (далее по тексту – поселение, сельское поселение, муниципальное образование). Допускается использование следующих сокращенных наименований муниципального образования наравне с официальным наименованием:</w:t>
      </w:r>
    </w:p>
    <w:p w14:paraId="4BE1A968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color w:val="000000" w:themeColor="text1"/>
          <w:u w:val="none"/>
        </w:rPr>
      </w:pPr>
      <w:r>
        <w:rPr>
          <w:rStyle w:val="a3"/>
          <w:rFonts w:ascii="PT Astra Serif" w:hAnsi="PT Astra Serif"/>
          <w:color w:val="000000" w:themeColor="text1"/>
          <w:u w:val="none"/>
        </w:rPr>
        <w:t>- МО «Алтайское» СП;</w:t>
      </w:r>
    </w:p>
    <w:p w14:paraId="2B2CDA8B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color w:val="000000" w:themeColor="text1"/>
          <w:u w:val="none"/>
        </w:rPr>
      </w:pPr>
      <w:r>
        <w:rPr>
          <w:rStyle w:val="a3"/>
          <w:rFonts w:ascii="PT Astra Serif" w:hAnsi="PT Astra Serif"/>
          <w:color w:val="000000" w:themeColor="text1"/>
          <w:u w:val="none"/>
        </w:rPr>
        <w:t>- МО СП «Алтайское»;</w:t>
      </w:r>
    </w:p>
    <w:p w14:paraId="72C8BF37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color w:val="000000" w:themeColor="text1"/>
          <w:u w:val="none"/>
        </w:rPr>
      </w:pPr>
      <w:r>
        <w:rPr>
          <w:rStyle w:val="a3"/>
          <w:rFonts w:ascii="PT Astra Serif" w:hAnsi="PT Astra Serif"/>
          <w:color w:val="000000" w:themeColor="text1"/>
          <w:u w:val="none"/>
        </w:rPr>
        <w:t>- сельское поселение «Алтайское».</w:t>
      </w:r>
    </w:p>
    <w:p w14:paraId="1A5C8E14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Bidi"/>
        </w:rPr>
      </w:pPr>
      <w:r>
        <w:rPr>
          <w:rStyle w:val="a3"/>
          <w:rFonts w:ascii="PT Astra Serif" w:hAnsi="PT Astra Serif"/>
          <w:color w:val="000000" w:themeColor="text1"/>
          <w:u w:val="none"/>
        </w:rPr>
        <w:t xml:space="preserve">1.2 </w:t>
      </w:r>
      <w:r>
        <w:rPr>
          <w:rFonts w:ascii="PT Astra Serif" w:hAnsi="PT Astra Serif"/>
        </w:rPr>
        <w:t>статью 2 дополнить пунктом 24 следующего содержания:</w:t>
      </w:r>
    </w:p>
    <w:p w14:paraId="6BC35AB9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«24)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похозяйственных книгах.».</w:t>
      </w:r>
    </w:p>
    <w:p w14:paraId="407C53A8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1.3 </w:t>
      </w:r>
      <w:r>
        <w:rPr>
          <w:rFonts w:ascii="PT Astra Serif" w:eastAsia="Times New Roman" w:hAnsi="PT Astra Serif"/>
          <w:lang w:eastAsia="ru-RU"/>
        </w:rPr>
        <w:t>в части 6 статьи 17.1 слова «пунктами 1 – 7» заменить словами «пунктами 1 - 7 и 9.2»;</w:t>
      </w:r>
    </w:p>
    <w:p w14:paraId="7CA235F6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hAnsi="PT Astra Serif"/>
          <w:color w:val="000000" w:themeColor="text1"/>
        </w:rPr>
        <w:t xml:space="preserve">1.4 </w:t>
      </w:r>
      <w:r>
        <w:rPr>
          <w:rFonts w:ascii="PT Astra Serif" w:eastAsia="Times New Roman" w:hAnsi="PT Astra Serif"/>
          <w:lang w:eastAsia="ru-RU"/>
        </w:rPr>
        <w:t>часть 7 статьи 23 дополнить пунктом 15 следующего содержания:</w:t>
      </w:r>
    </w:p>
    <w:p w14:paraId="75FD07B7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«15) приобретения им статуса иностранного агента;»;</w:t>
      </w:r>
    </w:p>
    <w:p w14:paraId="071DE04F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</w:rPr>
        <w:t xml:space="preserve">1.5 </w:t>
      </w:r>
      <w:r>
        <w:rPr>
          <w:rFonts w:ascii="PT Astra Serif" w:hAnsi="PT Astra Serif"/>
          <w:color w:val="000000"/>
        </w:rPr>
        <w:t>в статье 25:</w:t>
      </w:r>
    </w:p>
    <w:p w14:paraId="2032EEAC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lang w:eastAsia="ru-RU"/>
        </w:rPr>
      </w:pPr>
      <w:r>
        <w:rPr>
          <w:rFonts w:ascii="PT Astra Serif" w:hAnsi="PT Astra Serif"/>
          <w:color w:val="000000"/>
        </w:rPr>
        <w:t>а)</w:t>
      </w:r>
      <w:r>
        <w:rPr>
          <w:rFonts w:ascii="PT Astra Serif" w:eastAsia="Times New Roman" w:hAnsi="PT Astra Serif"/>
          <w:lang w:eastAsia="ru-RU"/>
        </w:rPr>
        <w:t xml:space="preserve"> </w:t>
      </w:r>
      <w:r>
        <w:rPr>
          <w:rFonts w:ascii="PT Astra Serif" w:eastAsia="Times New Roman" w:hAnsi="PT Astra Serif"/>
          <w:kern w:val="2"/>
          <w:lang w:eastAsia="ru-RU"/>
        </w:rPr>
        <w:t>в подпункте «а» пункта 2 части 6 слова «аппарате избирательной комиссии муниципального образования» исключить;</w:t>
      </w:r>
    </w:p>
    <w:p w14:paraId="5CFB0A42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</w:rPr>
      </w:pPr>
      <w:r>
        <w:rPr>
          <w:rFonts w:ascii="PT Astra Serif" w:eastAsia="Times New Roman" w:hAnsi="PT Astra Serif"/>
          <w:kern w:val="2"/>
          <w:lang w:eastAsia="ru-RU"/>
        </w:rPr>
        <w:t xml:space="preserve">б) в подпункте «б» пункта 2 части 6 слова «аппарате избирательной комиссии муниципального образования» </w:t>
      </w:r>
      <w:r>
        <w:rPr>
          <w:rFonts w:ascii="PT Astra Serif" w:hAnsi="PT Astra Serif"/>
        </w:rPr>
        <w:t>исключить;</w:t>
      </w:r>
    </w:p>
    <w:p w14:paraId="25C574A6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в) часть 12 дополнить пунктом 10.2 следующего содержания:</w:t>
      </w:r>
    </w:p>
    <w:p w14:paraId="2318C2A6" w14:textId="77777777" w:rsidR="00C77F96" w:rsidRDefault="00C77F96" w:rsidP="00C77F96">
      <w:p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«10.2) приобретения им статуса иностранного агента;».</w:t>
      </w:r>
    </w:p>
    <w:p w14:paraId="07F01294" w14:textId="77777777" w:rsidR="00C77F96" w:rsidRDefault="00C77F96" w:rsidP="00C77F96">
      <w:pPr>
        <w:spacing w:after="0" w:line="240" w:lineRule="auto"/>
        <w:ind w:firstLine="709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hAnsi="PT Astra Serif"/>
          <w:color w:val="000000" w:themeColor="text1"/>
        </w:rPr>
        <w:t xml:space="preserve">1.6 </w:t>
      </w:r>
      <w:r>
        <w:rPr>
          <w:rFonts w:ascii="PT Astra Serif" w:eastAsia="Times New Roman" w:hAnsi="PT Astra Serif"/>
          <w:lang w:eastAsia="ru-RU"/>
        </w:rPr>
        <w:t>часть 2 статьи 53 дополнить пунктами 4.1, 4.2 следующего содержания:</w:t>
      </w:r>
    </w:p>
    <w:p w14:paraId="20057B0E" w14:textId="77777777" w:rsidR="00C77F96" w:rsidRDefault="00C77F96" w:rsidP="00C77F96">
      <w:p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«4.1) приобретения им статуса иностранного агента;»</w:t>
      </w:r>
    </w:p>
    <w:p w14:paraId="0D4E7FE9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«4.2) систематическое недостижение показателей для оценки эффективности деятельности органов местного самоуправления».</w:t>
      </w:r>
    </w:p>
    <w:p w14:paraId="178DCD7C" w14:textId="77777777" w:rsidR="00C77F96" w:rsidRDefault="00C77F96" w:rsidP="00C77F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hAnsi="PT Astra Serif" w:cstheme="minorBidi"/>
        </w:rPr>
      </w:pPr>
      <w:r>
        <w:rPr>
          <w:rFonts w:ascii="PT Astra Serif" w:hAnsi="PT Astra Serif"/>
          <w:color w:val="000000" w:themeColor="text1"/>
        </w:rPr>
        <w:lastRenderedPageBreak/>
        <w:t xml:space="preserve">2. </w:t>
      </w:r>
      <w:r>
        <w:rPr>
          <w:rFonts w:ascii="PT Astra Serif" w:hAnsi="PT Astra Serif"/>
        </w:rPr>
        <w:t>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качестве сетевого издания: ЭЛ№ ФС77-72471 от 05.03.2018).</w:t>
      </w:r>
    </w:p>
    <w:p w14:paraId="3610DE99" w14:textId="77777777" w:rsidR="00C77F96" w:rsidRDefault="00C77F96" w:rsidP="00C77F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14:paraId="4038512C" w14:textId="48F11A83" w:rsidR="00C77F96" w:rsidRDefault="00C77F96" w:rsidP="00C77F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492E316" w14:textId="721EB87A" w:rsidR="00C77F96" w:rsidRDefault="00C77F96" w:rsidP="00C77F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F981955" w14:textId="77777777" w:rsidR="00C77F96" w:rsidRDefault="00C77F96" w:rsidP="00C77F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B8EEAA9" w14:textId="77777777" w:rsidR="00C77F96" w:rsidRDefault="00C77F96" w:rsidP="00C77F96">
      <w:pPr>
        <w:spacing w:after="0" w:line="240" w:lineRule="auto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Председатель Совета депутатов</w:t>
      </w:r>
    </w:p>
    <w:p w14:paraId="44CD41E4" w14:textId="77777777" w:rsidR="00C77F96" w:rsidRDefault="00C77F96" w:rsidP="00C77F9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 СП «</w:t>
      </w:r>
      <w:proofErr w:type="gramStart"/>
      <w:r>
        <w:rPr>
          <w:rFonts w:ascii="PT Astra Serif" w:hAnsi="PT Astra Serif"/>
        </w:rPr>
        <w:t xml:space="preserve">Алтайское»   </w:t>
      </w:r>
      <w:proofErr w:type="gramEnd"/>
      <w:r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PT Astra Serif" w:hAnsi="PT Astra Serif"/>
        </w:rPr>
        <w:t>М.В.Банзарова</w:t>
      </w:r>
      <w:proofErr w:type="spellEnd"/>
    </w:p>
    <w:p w14:paraId="1165A245" w14:textId="77777777" w:rsidR="00C77F96" w:rsidRDefault="00C77F96" w:rsidP="00C77F9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МО СП «</w:t>
      </w:r>
      <w:proofErr w:type="gramStart"/>
      <w:r>
        <w:rPr>
          <w:rFonts w:ascii="PT Astra Serif" w:hAnsi="PT Astra Serif"/>
        </w:rPr>
        <w:t xml:space="preserve">Алтайское»   </w:t>
      </w:r>
      <w:proofErr w:type="gramEnd"/>
      <w:r>
        <w:rPr>
          <w:rFonts w:ascii="PT Astra Serif" w:hAnsi="PT Astra Serif"/>
        </w:rPr>
        <w:t xml:space="preserve">                                                                                                    </w:t>
      </w:r>
      <w:proofErr w:type="spellStart"/>
      <w:r>
        <w:rPr>
          <w:rFonts w:ascii="PT Astra Serif" w:hAnsi="PT Astra Serif"/>
        </w:rPr>
        <w:t>О.В.Рампилова</w:t>
      </w:r>
      <w:proofErr w:type="spellEnd"/>
    </w:p>
    <w:p w14:paraId="030EEDC3" w14:textId="77777777" w:rsidR="00C77F96" w:rsidRPr="00B31874" w:rsidRDefault="00C77F96" w:rsidP="00C77F96">
      <w:pPr>
        <w:spacing w:before="100"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5406752" w14:textId="77777777" w:rsidR="006F4956" w:rsidRDefault="006F4956"/>
    <w:sectPr w:rsidR="006F4956" w:rsidSect="008278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4D"/>
    <w:rsid w:val="003A34EE"/>
    <w:rsid w:val="00460485"/>
    <w:rsid w:val="006E074E"/>
    <w:rsid w:val="006F4956"/>
    <w:rsid w:val="008278B9"/>
    <w:rsid w:val="00890638"/>
    <w:rsid w:val="00C77F96"/>
    <w:rsid w:val="00C8604D"/>
    <w:rsid w:val="00C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2FEA"/>
  <w15:chartTrackingRefBased/>
  <w15:docId w15:val="{9D29C161-9CEB-4456-8570-F9D2974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CEB14BC-6C89-4BD0-8D95-71A6360FDBB0" TargetMode="External"/><Relationship Id="rId13" Type="http://schemas.openxmlformats.org/officeDocument/2006/relationships/hyperlink" Target="https://pravo-search.minjust.ru/bigs/showDocument.html?id=46CB9715-B1F6-4E96-8236-50321FB7515A" TargetMode="External"/><Relationship Id="rId18" Type="http://schemas.openxmlformats.org/officeDocument/2006/relationships/hyperlink" Target="https://pravo-search.minjust.ru/bigs/showDocument.html?id=AB07592C-D43A-43AB-B61D-D56DCEDDEF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F55C5787-26E7-44B3-97C8-0DABB047165C" TargetMode="External"/><Relationship Id="rId12" Type="http://schemas.openxmlformats.org/officeDocument/2006/relationships/hyperlink" Target="https://pravo-search.minjust.ru/bigs/showDocument.html?id=15518273-BB15-4C21-8033-492FEDC6C335" TargetMode="External"/><Relationship Id="rId17" Type="http://schemas.openxmlformats.org/officeDocument/2006/relationships/hyperlink" Target="https://pravo-search.minjust.ru/bigs/showDocument.html?id=6F402F7B-63A3-42D0-A583-A79B4E8DDA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8E99F5F0-B3B8-4B22-8459-A3D9B49FF8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4ED3BC1-7A2B-4798-AF34-55A0908B38CE" TargetMode="External"/><Relationship Id="rId11" Type="http://schemas.openxmlformats.org/officeDocument/2006/relationships/hyperlink" Target="https://pravo-search.minjust.ru/bigs/showDocument.html?id=B042A436-A95E-4D41-9052-A5A713A0B931" TargetMode="External"/><Relationship Id="rId5" Type="http://schemas.openxmlformats.org/officeDocument/2006/relationships/hyperlink" Target="https://pravo-search.minjust.ru/bigs/showDocument.html?id=6111A5DB-9FAB-41DA-98AC-F6D4F854F32F" TargetMode="External"/><Relationship Id="rId15" Type="http://schemas.openxmlformats.org/officeDocument/2006/relationships/hyperlink" Target="https://pravo-search.minjust.ru/bigs/showDocument.html?id=3A732DE5-B21F-40F5-B216-67B7EFFF3C8E" TargetMode="External"/><Relationship Id="rId10" Type="http://schemas.openxmlformats.org/officeDocument/2006/relationships/hyperlink" Target="https://pravo-search.minjust.ru/bigs/showDocument.html?id=A45F8867-E29A-403B-B34F-EF5C5709B74E" TargetMode="External"/><Relationship Id="rId19" Type="http://schemas.openxmlformats.org/officeDocument/2006/relationships/hyperlink" Target="https://pravo-search.minjust.ru/bigs/showDocument.html?id=99DECA01-7C07-41B5-BEE0-7AE22D56FED3" TargetMode="External"/><Relationship Id="rId4" Type="http://schemas.openxmlformats.org/officeDocument/2006/relationships/hyperlink" Target="https://pravo-search.minjust.ru/bigs/showDocument.html?id=D2291ED2-ABFD-40E3-93A3-9989CD32412D" TargetMode="External"/><Relationship Id="rId9" Type="http://schemas.openxmlformats.org/officeDocument/2006/relationships/hyperlink" Target="https://pravo-search.minjust.ru/bigs/showDocument.html?id=0D696C8F-17E2-4D76-B723-A128DC2A5E71" TargetMode="External"/><Relationship Id="rId14" Type="http://schemas.openxmlformats.org/officeDocument/2006/relationships/hyperlink" Target="https://pravo-search.minjust.ru/bigs/showDocument.html?id=FE59B561-C56A-4F64-810E-9D48CD967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Oyuna Rampilova</dc:creator>
  <cp:keywords/>
  <dc:description/>
  <cp:lastModifiedBy>МО АЛТАЙСКОЕ</cp:lastModifiedBy>
  <cp:revision>2</cp:revision>
  <dcterms:created xsi:type="dcterms:W3CDTF">2025-03-13T03:00:00Z</dcterms:created>
  <dcterms:modified xsi:type="dcterms:W3CDTF">2025-03-13T03:00:00Z</dcterms:modified>
</cp:coreProperties>
</file>